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F2D" w:rsidRPr="00B827FF" w:rsidRDefault="00671F2D" w:rsidP="00671F2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rFonts w:ascii="Arial" w:hAnsi="Arial" w:cs="Arial"/>
          <w:sz w:val="18"/>
          <w:szCs w:val="18"/>
        </w:rPr>
      </w:pPr>
      <w:r w:rsidRPr="00B827FF">
        <w:rPr>
          <w:noProof/>
        </w:rPr>
        <w:drawing>
          <wp:inline distT="0" distB="0" distL="0" distR="0" wp14:anchorId="1B955B42" wp14:editId="4BDAA195">
            <wp:extent cx="2941983" cy="1566407"/>
            <wp:effectExtent l="0" t="0" r="0" b="0"/>
            <wp:docPr id="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 rotWithShape="1">
                    <a:blip r:embed="rId4"/>
                    <a:srcRect l="40084" t="41489" r="24094" b="28533"/>
                    <a:stretch/>
                  </pic:blipFill>
                  <pic:spPr bwMode="auto">
                    <a:xfrm>
                      <a:off x="0" y="0"/>
                      <a:ext cx="2950116" cy="15707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27FF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D75C139" wp14:editId="4982775B">
            <wp:extent cx="2973788" cy="1518699"/>
            <wp:effectExtent l="0" t="0" r="0" b="5715"/>
            <wp:docPr id="3" name="Imagen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9" t="4195" r="3935" b="9534"/>
                    <a:stretch/>
                  </pic:blipFill>
                  <pic:spPr bwMode="auto">
                    <a:xfrm>
                      <a:off x="0" y="0"/>
                      <a:ext cx="2987191" cy="1525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1F2D" w:rsidRPr="00B827FF" w:rsidRDefault="00671F2D" w:rsidP="00671F2D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0"/>
        </w:rPr>
      </w:pPr>
      <w:r w:rsidRPr="00B827FF">
        <w:rPr>
          <w:rFonts w:ascii="Arial" w:hAnsi="Arial" w:cs="Arial"/>
          <w:b/>
          <w:sz w:val="22"/>
          <w:szCs w:val="20"/>
        </w:rPr>
        <w:t>Fig. 1:</w:t>
      </w:r>
      <w:r w:rsidRPr="00B827FF">
        <w:rPr>
          <w:rFonts w:ascii="Arial" w:hAnsi="Arial" w:cs="Arial"/>
          <w:sz w:val="22"/>
          <w:szCs w:val="20"/>
        </w:rPr>
        <w:t xml:space="preserve"> Izq. </w:t>
      </w:r>
      <w:r w:rsidRPr="00B827FF">
        <w:rPr>
          <w:rFonts w:ascii="Arial" w:hAnsi="Arial" w:cs="Arial"/>
          <w:sz w:val="22"/>
          <w:szCs w:val="20"/>
          <w:lang w:val="es-ES"/>
        </w:rPr>
        <w:t>Conductividad térmica de los materiales de construcción en W/</w:t>
      </w:r>
      <w:proofErr w:type="spellStart"/>
      <w:r w:rsidRPr="00B827FF">
        <w:rPr>
          <w:rFonts w:ascii="Arial" w:hAnsi="Arial" w:cs="Arial"/>
          <w:sz w:val="22"/>
          <w:szCs w:val="20"/>
          <w:lang w:val="es-ES"/>
        </w:rPr>
        <w:t>mK</w:t>
      </w:r>
      <w:proofErr w:type="spellEnd"/>
      <w:r w:rsidRPr="00B827FF">
        <w:rPr>
          <w:rFonts w:ascii="Arial" w:hAnsi="Arial" w:cs="Arial"/>
          <w:sz w:val="22"/>
          <w:szCs w:val="20"/>
          <w:lang w:val="es-ES"/>
        </w:rPr>
        <w:t xml:space="preserve"> (</w:t>
      </w:r>
      <w:r w:rsidRPr="00B827FF">
        <w:rPr>
          <w:rFonts w:ascii="Arial" w:hAnsi="Arial" w:cs="Arial"/>
          <w:i/>
          <w:iCs/>
          <w:sz w:val="22"/>
          <w:szCs w:val="20"/>
          <w:lang w:val="es-ES"/>
        </w:rPr>
        <w:t>escala logarítmica</w:t>
      </w:r>
      <w:r w:rsidRPr="00B827FF">
        <w:rPr>
          <w:rFonts w:ascii="Arial" w:hAnsi="Arial" w:cs="Arial"/>
          <w:sz w:val="22"/>
          <w:szCs w:val="20"/>
          <w:lang w:val="es-ES"/>
        </w:rPr>
        <w:t xml:space="preserve">). Der. </w:t>
      </w:r>
      <w:r w:rsidRPr="00B827FF">
        <w:rPr>
          <w:rFonts w:ascii="Arial" w:hAnsi="Arial" w:cs="Arial"/>
          <w:bCs/>
          <w:sz w:val="22"/>
          <w:szCs w:val="20"/>
          <w:lang w:val="es-ES"/>
        </w:rPr>
        <w:t>relación densidad-conductividad. (Fuente: Evans, 2004).</w:t>
      </w:r>
    </w:p>
    <w:p w:rsidR="00671F2D" w:rsidRDefault="00671F2D"/>
    <w:p w:rsidR="00671F2D" w:rsidRPr="00B827FF" w:rsidRDefault="00671F2D" w:rsidP="00671F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lang w:val="es-ES"/>
        </w:rPr>
      </w:pPr>
      <w:r w:rsidRPr="00B827FF">
        <w:rPr>
          <w:rFonts w:ascii="Arial" w:hAnsi="Arial" w:cs="Arial"/>
          <w:noProof/>
          <w:lang w:eastAsia="es-A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C56754" wp14:editId="2219D271">
                <wp:simplePos x="0" y="0"/>
                <wp:positionH relativeFrom="column">
                  <wp:posOffset>3731564</wp:posOffset>
                </wp:positionH>
                <wp:positionV relativeFrom="paragraph">
                  <wp:posOffset>10795</wp:posOffset>
                </wp:positionV>
                <wp:extent cx="1920240" cy="845820"/>
                <wp:effectExtent l="0" t="0" r="22860" b="1143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F2D" w:rsidRPr="00165130" w:rsidRDefault="00671F2D" w:rsidP="00671F2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 w:rsidRPr="0016513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Donde:</w:t>
                            </w:r>
                          </w:p>
                          <w:p w:rsidR="00671F2D" w:rsidRPr="00165130" w:rsidRDefault="00671F2D" w:rsidP="00671F2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 w:rsidRPr="0016513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r: retardo térmico</w:t>
                            </w:r>
                          </w:p>
                          <w:p w:rsidR="00671F2D" w:rsidRPr="00165130" w:rsidRDefault="00671F2D" w:rsidP="00671F2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 w:rsidRPr="0016513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te: temperatura exterior</w:t>
                            </w:r>
                          </w:p>
                          <w:p w:rsidR="00671F2D" w:rsidRPr="00165130" w:rsidRDefault="00671F2D" w:rsidP="00671F2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 w:rsidRPr="0016513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ti: temperatura interior</w:t>
                            </w:r>
                          </w:p>
                          <w:p w:rsidR="00671F2D" w:rsidRPr="00165130" w:rsidRDefault="00671F2D" w:rsidP="00671F2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 w:rsidRPr="0016513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b/a: amortiguamiento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r w:rsidRPr="0016513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térmico</w:t>
                            </w:r>
                          </w:p>
                          <w:p w:rsidR="00671F2D" w:rsidRPr="00165130" w:rsidRDefault="00671F2D" w:rsidP="00671F2D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5675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93.8pt;margin-top:.85pt;width:151.2pt;height:6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">
                <v:textbox>
                  <w:txbxContent>
                    <w:p w:rsidR="00671F2D" w:rsidRPr="00165130" w:rsidRDefault="00671F2D" w:rsidP="00671F2D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lang w:val="es-ES"/>
                        </w:rPr>
                      </w:pPr>
                      <w:r w:rsidRPr="00165130">
                        <w:rPr>
                          <w:rFonts w:ascii="Arial" w:hAnsi="Arial" w:cs="Arial"/>
                          <w:sz w:val="20"/>
                          <w:lang w:val="es-ES"/>
                        </w:rPr>
                        <w:t>Donde:</w:t>
                      </w:r>
                    </w:p>
                    <w:p w:rsidR="00671F2D" w:rsidRPr="00165130" w:rsidRDefault="00671F2D" w:rsidP="00671F2D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lang w:val="es-ES"/>
                        </w:rPr>
                      </w:pPr>
                      <w:r w:rsidRPr="00165130">
                        <w:rPr>
                          <w:rFonts w:ascii="Arial" w:hAnsi="Arial" w:cs="Arial"/>
                          <w:sz w:val="20"/>
                          <w:lang w:val="es-ES"/>
                        </w:rPr>
                        <w:t>r: retardo térmico</w:t>
                      </w:r>
                    </w:p>
                    <w:p w:rsidR="00671F2D" w:rsidRPr="00165130" w:rsidRDefault="00671F2D" w:rsidP="00671F2D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lang w:val="es-ES"/>
                        </w:rPr>
                      </w:pPr>
                      <w:r w:rsidRPr="00165130">
                        <w:rPr>
                          <w:rFonts w:ascii="Arial" w:hAnsi="Arial" w:cs="Arial"/>
                          <w:sz w:val="20"/>
                          <w:lang w:val="es-ES"/>
                        </w:rPr>
                        <w:t>te: temperatura exterior</w:t>
                      </w:r>
                    </w:p>
                    <w:p w:rsidR="00671F2D" w:rsidRPr="00165130" w:rsidRDefault="00671F2D" w:rsidP="00671F2D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lang w:val="es-ES"/>
                        </w:rPr>
                      </w:pPr>
                      <w:r w:rsidRPr="00165130">
                        <w:rPr>
                          <w:rFonts w:ascii="Arial" w:hAnsi="Arial" w:cs="Arial"/>
                          <w:sz w:val="20"/>
                          <w:lang w:val="es-ES"/>
                        </w:rPr>
                        <w:t>ti: temperatura interior</w:t>
                      </w:r>
                    </w:p>
                    <w:p w:rsidR="00671F2D" w:rsidRPr="00165130" w:rsidRDefault="00671F2D" w:rsidP="00671F2D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lang w:val="es-ES"/>
                        </w:rPr>
                      </w:pPr>
                      <w:r w:rsidRPr="00165130">
                        <w:rPr>
                          <w:rFonts w:ascii="Arial" w:hAnsi="Arial" w:cs="Arial"/>
                          <w:sz w:val="20"/>
                          <w:lang w:val="es-ES"/>
                        </w:rPr>
                        <w:t>b/a: amortiguamiento</w:t>
                      </w:r>
                      <w:r>
                        <w:rPr>
                          <w:rFonts w:ascii="Arial" w:hAnsi="Arial" w:cs="Arial"/>
                          <w:sz w:val="20"/>
                          <w:lang w:val="es-ES"/>
                        </w:rPr>
                        <w:t xml:space="preserve"> </w:t>
                      </w:r>
                      <w:r w:rsidRPr="00165130">
                        <w:rPr>
                          <w:rFonts w:ascii="Arial" w:hAnsi="Arial" w:cs="Arial"/>
                          <w:sz w:val="20"/>
                          <w:lang w:val="es-ES"/>
                        </w:rPr>
                        <w:t>térmico</w:t>
                      </w:r>
                    </w:p>
                    <w:p w:rsidR="00671F2D" w:rsidRPr="00165130" w:rsidRDefault="00671F2D" w:rsidP="00671F2D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827FF">
        <w:rPr>
          <w:noProof/>
          <w:bdr w:val="single" w:sz="8" w:space="0" w:color="auto"/>
          <w:lang w:eastAsia="es-AR"/>
        </w:rPr>
        <w:drawing>
          <wp:inline distT="0" distB="0" distL="0" distR="0" wp14:anchorId="53AAF31F" wp14:editId="603DBD55">
            <wp:extent cx="3196425" cy="1574358"/>
            <wp:effectExtent l="0" t="0" r="4445" b="0"/>
            <wp:docPr id="4" name="Imagen 4" descr="Imagen relacionad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n relacionada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7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131"/>
                    <a:stretch/>
                  </pic:blipFill>
                  <pic:spPr bwMode="auto">
                    <a:xfrm>
                      <a:off x="0" y="0"/>
                      <a:ext cx="3221516" cy="158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27FF">
        <w:rPr>
          <w:rFonts w:ascii="Arial" w:hAnsi="Arial" w:cs="Arial"/>
        </w:rPr>
        <w:t xml:space="preserve">   </w:t>
      </w:r>
    </w:p>
    <w:p w:rsidR="00671F2D" w:rsidRPr="00B827FF" w:rsidRDefault="00671F2D" w:rsidP="00671F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lang w:val="es-ES"/>
        </w:rPr>
      </w:pPr>
      <w:r w:rsidRPr="00B827FF">
        <w:rPr>
          <w:rFonts w:ascii="Arial" w:hAnsi="Arial" w:cs="Arial"/>
          <w:b/>
          <w:lang w:val="es-ES"/>
        </w:rPr>
        <w:t>Fig. 2</w:t>
      </w:r>
      <w:r w:rsidRPr="00B827FF">
        <w:rPr>
          <w:rFonts w:ascii="Arial" w:hAnsi="Arial" w:cs="Arial"/>
          <w:lang w:val="es-ES"/>
        </w:rPr>
        <w:t xml:space="preserve">: Curvas de retardo térmico de un muro (Fuente: </w:t>
      </w:r>
      <w:proofErr w:type="spellStart"/>
      <w:r w:rsidRPr="00B827FF">
        <w:rPr>
          <w:rFonts w:ascii="Arial" w:hAnsi="Arial" w:cs="Arial"/>
          <w:bCs/>
        </w:rPr>
        <w:t>Freixanet</w:t>
      </w:r>
      <w:proofErr w:type="spellEnd"/>
      <w:r w:rsidRPr="00B827FF">
        <w:rPr>
          <w:rFonts w:ascii="Arial" w:hAnsi="Arial" w:cs="Arial"/>
          <w:bCs/>
        </w:rPr>
        <w:t>, 2018</w:t>
      </w:r>
      <w:r w:rsidRPr="00B827FF">
        <w:rPr>
          <w:rFonts w:ascii="Arial" w:hAnsi="Arial" w:cs="Arial"/>
          <w:lang w:val="es-ES"/>
        </w:rPr>
        <w:t xml:space="preserve">). </w:t>
      </w:r>
    </w:p>
    <w:p w:rsidR="00671F2D" w:rsidRDefault="00671F2D">
      <w:pPr>
        <w:rPr>
          <w:lang w:val="es-ES"/>
        </w:rPr>
      </w:pPr>
    </w:p>
    <w:p w:rsidR="00671F2D" w:rsidRPr="00B827FF" w:rsidRDefault="00671F2D" w:rsidP="00671F2D">
      <w:pPr>
        <w:pStyle w:val="NormalWeb"/>
        <w:spacing w:before="240" w:beforeAutospacing="0" w:after="0" w:afterAutospacing="0" w:line="276" w:lineRule="auto"/>
        <w:jc w:val="center"/>
        <w:rPr>
          <w:rFonts w:ascii="Arial" w:hAnsi="Arial" w:cs="Arial"/>
          <w:sz w:val="18"/>
          <w:szCs w:val="18"/>
        </w:rPr>
      </w:pPr>
      <w:r w:rsidRPr="00B827FF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63511D4" wp14:editId="7CF9BEF7">
            <wp:extent cx="3832529" cy="2365866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4" t="4967" r="2274" b="5298"/>
                    <a:stretch/>
                  </pic:blipFill>
                  <pic:spPr bwMode="auto">
                    <a:xfrm>
                      <a:off x="0" y="0"/>
                      <a:ext cx="3843560" cy="237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1F2D" w:rsidRPr="00B827FF" w:rsidRDefault="00671F2D" w:rsidP="00671F2D">
      <w:pPr>
        <w:pStyle w:val="NormalWeb"/>
        <w:spacing w:before="0" w:beforeAutospacing="0" w:line="276" w:lineRule="auto"/>
        <w:jc w:val="both"/>
        <w:rPr>
          <w:rFonts w:ascii="Arial" w:hAnsi="Arial" w:cs="Arial"/>
          <w:sz w:val="22"/>
          <w:szCs w:val="20"/>
        </w:rPr>
      </w:pPr>
      <w:r w:rsidRPr="00B827FF">
        <w:rPr>
          <w:rFonts w:ascii="Arial" w:hAnsi="Arial" w:cs="Arial"/>
          <w:b/>
          <w:sz w:val="22"/>
          <w:szCs w:val="20"/>
        </w:rPr>
        <w:t>Fig. 3</w:t>
      </w:r>
      <w:r w:rsidRPr="00B827FF">
        <w:rPr>
          <w:rFonts w:ascii="Arial" w:hAnsi="Arial" w:cs="Arial"/>
          <w:sz w:val="22"/>
          <w:szCs w:val="20"/>
        </w:rPr>
        <w:t>: Curvas de retraso térmico de diferentes materiales de construcción. (</w:t>
      </w:r>
      <w:r w:rsidRPr="00B827FF">
        <w:rPr>
          <w:rFonts w:ascii="Arial" w:hAnsi="Arial" w:cs="Arial"/>
          <w:bCs/>
          <w:sz w:val="22"/>
          <w:szCs w:val="20"/>
          <w:lang w:val="es-ES"/>
        </w:rPr>
        <w:t>Fuente: Evans, 2007).</w:t>
      </w:r>
    </w:p>
    <w:p w:rsidR="00671F2D" w:rsidRPr="00B827FF" w:rsidRDefault="00671F2D" w:rsidP="00671F2D">
      <w:pPr>
        <w:pStyle w:val="Default"/>
        <w:spacing w:line="276" w:lineRule="auto"/>
        <w:jc w:val="center"/>
        <w:rPr>
          <w:color w:val="auto"/>
          <w:sz w:val="22"/>
          <w:szCs w:val="23"/>
        </w:rPr>
      </w:pPr>
      <w:bookmarkStart w:id="0" w:name="_GoBack"/>
      <w:r w:rsidRPr="00B827FF">
        <w:rPr>
          <w:noProof/>
          <w:color w:val="auto"/>
          <w:sz w:val="22"/>
          <w:szCs w:val="23"/>
          <w:lang w:eastAsia="es-AR"/>
        </w:rPr>
        <w:lastRenderedPageBreak/>
        <w:drawing>
          <wp:inline distT="0" distB="0" distL="0" distR="0" wp14:anchorId="54D3F78E" wp14:editId="62CCE228">
            <wp:extent cx="2590800" cy="3779520"/>
            <wp:effectExtent l="19050" t="19050" r="19050" b="11430"/>
            <wp:docPr id="15" name="Imagen 15" descr="Imagen que contiene texto, mapa&#10;&#10;Descripción generada con confianza muy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zonas bioclimatica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7795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671F2D" w:rsidRPr="00B827FF" w:rsidRDefault="00671F2D" w:rsidP="00671F2D">
      <w:pPr>
        <w:pStyle w:val="Default"/>
        <w:jc w:val="center"/>
        <w:rPr>
          <w:color w:val="auto"/>
          <w:sz w:val="22"/>
          <w:szCs w:val="20"/>
        </w:rPr>
      </w:pPr>
      <w:r w:rsidRPr="00B827FF">
        <w:rPr>
          <w:b/>
          <w:color w:val="auto"/>
          <w:sz w:val="22"/>
          <w:szCs w:val="20"/>
        </w:rPr>
        <w:t>Fig. 4:</w:t>
      </w:r>
      <w:r w:rsidRPr="00B827FF">
        <w:rPr>
          <w:color w:val="auto"/>
          <w:sz w:val="22"/>
          <w:szCs w:val="20"/>
        </w:rPr>
        <w:t xml:space="preserve"> Zonas </w:t>
      </w:r>
      <w:proofErr w:type="spellStart"/>
      <w:r w:rsidRPr="00B827FF">
        <w:rPr>
          <w:color w:val="auto"/>
          <w:sz w:val="22"/>
          <w:szCs w:val="20"/>
        </w:rPr>
        <w:t>bioambientales</w:t>
      </w:r>
      <w:proofErr w:type="spellEnd"/>
      <w:r w:rsidRPr="00B827FF">
        <w:rPr>
          <w:color w:val="auto"/>
          <w:sz w:val="22"/>
          <w:szCs w:val="20"/>
        </w:rPr>
        <w:t xml:space="preserve"> de la Argentina. (Fuente: IRAM 11603). </w:t>
      </w:r>
    </w:p>
    <w:p w:rsidR="00671F2D" w:rsidRPr="00671F2D" w:rsidRDefault="00671F2D">
      <w:pPr>
        <w:rPr>
          <w:lang w:val="es-ES"/>
        </w:rPr>
      </w:pPr>
    </w:p>
    <w:sectPr w:rsidR="00671F2D" w:rsidRPr="00671F2D" w:rsidSect="00671F2D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2D"/>
    <w:rsid w:val="0067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5440"/>
  <w15:chartTrackingRefBased/>
  <w15:docId w15:val="{9061CABA-4C36-422D-9E16-05319BD6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Default">
    <w:name w:val="Default"/>
    <w:rsid w:val="00671F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</Words>
  <Characters>353</Characters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2018-10-22T17:12:00Z</dcterms:created>
  <dcterms:modified xsi:type="dcterms:W3CDTF">2018-10-22T17:21:00Z</dcterms:modified>
</cp:coreProperties>
</file>